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CC" w:rsidRDefault="00A26EEC" w:rsidP="001756CC">
      <w:pPr>
        <w:jc w:val="center"/>
        <w:rPr>
          <w:rFonts w:ascii="CyrillicHeavy" w:hAnsi="CyrillicHeavy"/>
          <w:b/>
          <w:bCs/>
          <w:sz w:val="32"/>
        </w:rPr>
      </w:pPr>
      <w:r w:rsidRPr="00A26EEC">
        <w:rPr>
          <w:rFonts w:ascii="CyrillicHeavy" w:hAnsi="CyrillicHeavy"/>
          <w:b/>
          <w:bCs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9pt;height:44.75pt;visibility:visible">
            <v:imagedata r:id="rId6" o:title=""/>
          </v:shape>
        </w:pict>
      </w:r>
    </w:p>
    <w:p w:rsidR="001756CC" w:rsidRDefault="001756CC" w:rsidP="001756CC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1756CC" w:rsidRDefault="001756CC" w:rsidP="001756C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 ЗИНАИДИНСКОГО СЕЛЬСКОГО ПОСЕЛЕНИЯ</w:t>
      </w:r>
      <w:r w:rsidR="00BA10A6">
        <w:rPr>
          <w:b/>
          <w:bCs/>
          <w:sz w:val="32"/>
        </w:rPr>
        <w:t xml:space="preserve"> МУНИЦИПАЛЬНОГО РАЙОНА «РАКИТЯНСКИЙ РАЙОН»</w:t>
      </w:r>
    </w:p>
    <w:p w:rsidR="001756CC" w:rsidRDefault="001756CC" w:rsidP="001756CC">
      <w:pPr>
        <w:jc w:val="center"/>
        <w:rPr>
          <w:rFonts w:ascii="CyrillicHeavy" w:hAnsi="CyrillicHeavy"/>
          <w:bCs/>
          <w:sz w:val="28"/>
          <w:szCs w:val="28"/>
        </w:rPr>
      </w:pPr>
      <w:r>
        <w:rPr>
          <w:rFonts w:ascii="CyrillicHeavy" w:hAnsi="CyrillicHeavy"/>
          <w:bCs/>
          <w:sz w:val="28"/>
          <w:szCs w:val="28"/>
        </w:rPr>
        <w:t>Зинаидино</w:t>
      </w:r>
    </w:p>
    <w:p w:rsidR="001756CC" w:rsidRDefault="001756CC" w:rsidP="001756CC">
      <w:pPr>
        <w:jc w:val="center"/>
        <w:rPr>
          <w:rFonts w:ascii="CyrillicHeavy" w:hAnsi="CyrillicHeavy"/>
          <w:bCs/>
          <w:sz w:val="28"/>
          <w:szCs w:val="28"/>
        </w:rPr>
      </w:pPr>
    </w:p>
    <w:p w:rsidR="005A2C90" w:rsidRPr="005A2C90" w:rsidRDefault="005A2C90" w:rsidP="005A2C90">
      <w:pPr>
        <w:pStyle w:val="ad"/>
        <w:rPr>
          <w:rStyle w:val="af"/>
          <w:rFonts w:ascii="Times New Roman" w:hAnsi="Times New Roman"/>
          <w:b w:val="0"/>
          <w:sz w:val="28"/>
          <w:szCs w:val="28"/>
        </w:rPr>
      </w:pPr>
    </w:p>
    <w:p w:rsidR="005A2C90" w:rsidRPr="005A2C90" w:rsidRDefault="005A2C90" w:rsidP="00132654">
      <w:pPr>
        <w:pStyle w:val="ad"/>
        <w:jc w:val="left"/>
        <w:rPr>
          <w:rStyle w:val="af"/>
          <w:rFonts w:ascii="Times New Roman" w:hAnsi="Times New Roman"/>
          <w:b w:val="0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 xml:space="preserve"> </w:t>
      </w:r>
      <w:r w:rsidR="003269B5">
        <w:rPr>
          <w:rStyle w:val="af"/>
          <w:rFonts w:ascii="Times New Roman" w:hAnsi="Times New Roman"/>
          <w:b w:val="0"/>
          <w:sz w:val="28"/>
          <w:szCs w:val="28"/>
        </w:rPr>
        <w:t>20 мая  2025</w:t>
      </w:r>
      <w:r w:rsidRPr="005A2C90">
        <w:rPr>
          <w:rStyle w:val="af"/>
          <w:rFonts w:ascii="Times New Roman" w:hAnsi="Times New Roman"/>
          <w:b w:val="0"/>
          <w:sz w:val="28"/>
          <w:szCs w:val="28"/>
        </w:rPr>
        <w:t xml:space="preserve"> г</w:t>
      </w:r>
      <w:r w:rsidR="00056069">
        <w:rPr>
          <w:rStyle w:val="af"/>
          <w:rFonts w:ascii="Times New Roman" w:hAnsi="Times New Roman"/>
          <w:b w:val="0"/>
          <w:sz w:val="28"/>
          <w:szCs w:val="28"/>
        </w:rPr>
        <w:t xml:space="preserve">ода            </w:t>
      </w:r>
      <w:r w:rsidR="001756CC">
        <w:rPr>
          <w:rStyle w:val="af"/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 w:rsidR="00056069">
        <w:rPr>
          <w:rStyle w:val="af"/>
          <w:rFonts w:ascii="Times New Roman" w:hAnsi="Times New Roman"/>
          <w:b w:val="0"/>
          <w:sz w:val="28"/>
          <w:szCs w:val="28"/>
        </w:rPr>
        <w:t xml:space="preserve">            № </w:t>
      </w:r>
      <w:r w:rsidR="003269B5">
        <w:rPr>
          <w:rStyle w:val="af"/>
          <w:rFonts w:ascii="Times New Roman" w:hAnsi="Times New Roman"/>
          <w:b w:val="0"/>
          <w:sz w:val="28"/>
          <w:szCs w:val="28"/>
        </w:rPr>
        <w:t xml:space="preserve"> 34</w:t>
      </w:r>
      <w:r w:rsidRPr="005A2C90">
        <w:rPr>
          <w:rStyle w:val="af"/>
          <w:rFonts w:ascii="Times New Roman" w:hAnsi="Times New Roman"/>
          <w:b w:val="0"/>
          <w:sz w:val="28"/>
          <w:szCs w:val="28"/>
        </w:rPr>
        <w:t xml:space="preserve">             </w:t>
      </w:r>
      <w:r w:rsidR="001756CC">
        <w:rPr>
          <w:rStyle w:val="af"/>
          <w:rFonts w:ascii="Times New Roman" w:hAnsi="Times New Roman"/>
          <w:b w:val="0"/>
          <w:sz w:val="28"/>
          <w:szCs w:val="28"/>
        </w:rPr>
        <w:t xml:space="preserve">           </w:t>
      </w:r>
    </w:p>
    <w:p w:rsidR="005A2C90" w:rsidRDefault="005A2C90" w:rsidP="007956A4">
      <w:pPr>
        <w:ind w:right="4396"/>
        <w:jc w:val="both"/>
        <w:rPr>
          <w:sz w:val="28"/>
          <w:szCs w:val="28"/>
        </w:rPr>
      </w:pPr>
    </w:p>
    <w:p w:rsidR="00132654" w:rsidRDefault="00132654" w:rsidP="007956A4">
      <w:pPr>
        <w:ind w:right="4396"/>
        <w:jc w:val="both"/>
        <w:rPr>
          <w:sz w:val="28"/>
          <w:szCs w:val="28"/>
        </w:rPr>
      </w:pPr>
    </w:p>
    <w:p w:rsidR="007956A4" w:rsidRPr="001756CC" w:rsidRDefault="007956A4" w:rsidP="007956A4">
      <w:pPr>
        <w:ind w:right="4396"/>
        <w:jc w:val="both"/>
        <w:rPr>
          <w:b/>
          <w:sz w:val="28"/>
          <w:szCs w:val="28"/>
        </w:rPr>
      </w:pPr>
      <w:r w:rsidRPr="001756CC">
        <w:rPr>
          <w:b/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</w:t>
      </w:r>
      <w:proofErr w:type="gramStart"/>
      <w:r w:rsidRPr="001756CC">
        <w:rPr>
          <w:b/>
          <w:sz w:val="28"/>
          <w:szCs w:val="28"/>
        </w:rPr>
        <w:t>расположен</w:t>
      </w:r>
      <w:r w:rsidR="001756CC">
        <w:rPr>
          <w:b/>
          <w:sz w:val="28"/>
          <w:szCs w:val="28"/>
        </w:rPr>
        <w:t>-</w:t>
      </w:r>
      <w:r w:rsidRPr="001756CC">
        <w:rPr>
          <w:b/>
          <w:sz w:val="28"/>
          <w:szCs w:val="28"/>
        </w:rPr>
        <w:t>ных</w:t>
      </w:r>
      <w:proofErr w:type="gramEnd"/>
      <w:r w:rsidRPr="001756CC">
        <w:rPr>
          <w:b/>
          <w:sz w:val="28"/>
          <w:szCs w:val="28"/>
        </w:rPr>
        <w:t xml:space="preserve"> на территории </w:t>
      </w:r>
      <w:r w:rsidR="001756CC">
        <w:rPr>
          <w:b/>
          <w:sz w:val="28"/>
          <w:szCs w:val="28"/>
        </w:rPr>
        <w:t>Зинаидинского</w:t>
      </w:r>
      <w:r w:rsidRPr="001756CC">
        <w:rPr>
          <w:b/>
          <w:sz w:val="28"/>
          <w:szCs w:val="28"/>
        </w:rPr>
        <w:t xml:space="preserve"> сельского поселения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Pr="00FD4B8B" w:rsidRDefault="007956A4" w:rsidP="00132654">
      <w:pPr>
        <w:ind w:right="-5"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     В соответствии с Федеральным законом  № 131-ФЗ от 06.10.2003г. «Об общих принципах организации местного самоуправ</w:t>
      </w:r>
      <w:r w:rsidR="005A2C90">
        <w:rPr>
          <w:color w:val="000000"/>
          <w:sz w:val="28"/>
          <w:szCs w:val="28"/>
        </w:rPr>
        <w:t>ления в Российской Федерации», решением собрания</w:t>
      </w:r>
      <w:r>
        <w:rPr>
          <w:color w:val="000000"/>
          <w:sz w:val="28"/>
          <w:szCs w:val="28"/>
        </w:rPr>
        <w:t xml:space="preserve"> депутатов </w:t>
      </w:r>
      <w:r w:rsidR="001756CC">
        <w:rPr>
          <w:color w:val="000000"/>
          <w:sz w:val="28"/>
          <w:szCs w:val="28"/>
        </w:rPr>
        <w:t>Зинаидинского сельского поселения № 4 от 30</w:t>
      </w:r>
      <w:r w:rsidR="005A2C90">
        <w:rPr>
          <w:color w:val="000000"/>
          <w:sz w:val="28"/>
          <w:szCs w:val="28"/>
        </w:rPr>
        <w:t>.11.2017</w:t>
      </w:r>
      <w:r w:rsidR="00C305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«</w:t>
      </w:r>
      <w:r w:rsidR="00C305C2" w:rsidRPr="00AD70E0">
        <w:rPr>
          <w:sz w:val="28"/>
          <w:szCs w:val="28"/>
        </w:rPr>
        <w:t>Об утверждении Правил благо</w:t>
      </w:r>
      <w:r w:rsidR="005A2C90">
        <w:rPr>
          <w:sz w:val="28"/>
          <w:szCs w:val="28"/>
        </w:rPr>
        <w:t>устройства</w:t>
      </w:r>
      <w:r w:rsidR="00C305C2" w:rsidRPr="00AD70E0">
        <w:rPr>
          <w:bCs/>
          <w:sz w:val="28"/>
          <w:szCs w:val="28"/>
        </w:rPr>
        <w:t xml:space="preserve"> территории </w:t>
      </w:r>
      <w:r w:rsidR="001756CC">
        <w:rPr>
          <w:bCs/>
          <w:sz w:val="28"/>
          <w:szCs w:val="28"/>
        </w:rPr>
        <w:t>Зинаидинского</w:t>
      </w:r>
      <w:r w:rsidR="005A2C90">
        <w:rPr>
          <w:bCs/>
          <w:sz w:val="28"/>
          <w:szCs w:val="28"/>
        </w:rPr>
        <w:t xml:space="preserve"> сельского </w:t>
      </w:r>
      <w:r w:rsidR="00C305C2" w:rsidRPr="00AD70E0">
        <w:rPr>
          <w:bCs/>
          <w:sz w:val="28"/>
          <w:szCs w:val="28"/>
        </w:rPr>
        <w:t>поселения</w:t>
      </w:r>
      <w:r w:rsidR="00C305C2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 w:rsidR="00F64144">
        <w:rPr>
          <w:color w:val="000000"/>
          <w:sz w:val="28"/>
          <w:szCs w:val="28"/>
        </w:rPr>
        <w:t xml:space="preserve"> </w:t>
      </w:r>
      <w:r w:rsidR="00F64144" w:rsidRPr="00F64144">
        <w:rPr>
          <w:sz w:val="28"/>
          <w:szCs w:val="28"/>
        </w:rPr>
        <w:t xml:space="preserve">с целью упорядочения установок детских игровых и спортивных площадок, требований к их техническому состоянию и содержанию на территории </w:t>
      </w:r>
      <w:r w:rsidR="001756CC">
        <w:rPr>
          <w:sz w:val="28"/>
          <w:szCs w:val="28"/>
        </w:rPr>
        <w:t xml:space="preserve"> Зинаидинского</w:t>
      </w:r>
      <w:r w:rsidR="00F64144">
        <w:rPr>
          <w:sz w:val="28"/>
          <w:szCs w:val="28"/>
        </w:rPr>
        <w:t xml:space="preserve"> сельское поселение, руководствуясь</w:t>
      </w:r>
      <w:r>
        <w:rPr>
          <w:color w:val="000000"/>
          <w:sz w:val="28"/>
          <w:szCs w:val="28"/>
        </w:rPr>
        <w:t xml:space="preserve"> </w:t>
      </w:r>
      <w:r w:rsidR="001756C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</w:t>
      </w:r>
      <w:r w:rsidR="001756CC">
        <w:rPr>
          <w:sz w:val="28"/>
          <w:szCs w:val="28"/>
        </w:rPr>
        <w:t>Зинаидинского</w:t>
      </w:r>
      <w:r w:rsidR="00D43591">
        <w:rPr>
          <w:sz w:val="28"/>
          <w:szCs w:val="28"/>
        </w:rPr>
        <w:t xml:space="preserve"> сельское поселение</w:t>
      </w:r>
      <w:r w:rsidR="005A2C90">
        <w:rPr>
          <w:sz w:val="28"/>
          <w:szCs w:val="28"/>
        </w:rPr>
        <w:t xml:space="preserve">, </w:t>
      </w:r>
      <w:r w:rsidR="001756CC">
        <w:rPr>
          <w:sz w:val="28"/>
          <w:szCs w:val="28"/>
        </w:rPr>
        <w:t xml:space="preserve">администрация Зинаидинского сельского поселения </w:t>
      </w:r>
      <w:proofErr w:type="gramStart"/>
      <w:r w:rsidR="001756CC" w:rsidRPr="00FD4B8B">
        <w:rPr>
          <w:b/>
          <w:sz w:val="28"/>
          <w:szCs w:val="28"/>
        </w:rPr>
        <w:t>п</w:t>
      </w:r>
      <w:proofErr w:type="gramEnd"/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о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с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т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а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н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о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в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л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я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е</w:t>
      </w:r>
      <w:r w:rsidR="00FD4B8B">
        <w:rPr>
          <w:b/>
          <w:sz w:val="28"/>
          <w:szCs w:val="28"/>
        </w:rPr>
        <w:t xml:space="preserve"> </w:t>
      </w:r>
      <w:r w:rsidR="001756CC" w:rsidRPr="00FD4B8B">
        <w:rPr>
          <w:b/>
          <w:sz w:val="28"/>
          <w:szCs w:val="28"/>
        </w:rPr>
        <w:t>т:</w:t>
      </w:r>
    </w:p>
    <w:p w:rsidR="001756CC" w:rsidRPr="00317551" w:rsidRDefault="007956A4" w:rsidP="001756CC">
      <w:pPr>
        <w:pStyle w:val="a3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  «Правила содержания и эксплуатации детских площадок и игрового оборудования», расположенных на  территории </w:t>
      </w:r>
      <w:r w:rsidR="001756CC">
        <w:rPr>
          <w:sz w:val="28"/>
          <w:szCs w:val="28"/>
        </w:rPr>
        <w:t>Зинаидинского</w:t>
      </w:r>
      <w:r>
        <w:rPr>
          <w:sz w:val="28"/>
          <w:szCs w:val="28"/>
        </w:rPr>
        <w:t xml:space="preserve"> сельского поселения (приложение 1).</w:t>
      </w:r>
    </w:p>
    <w:p w:rsidR="001756CC" w:rsidRPr="00317551" w:rsidRDefault="001756CC" w:rsidP="001756CC">
      <w:pPr>
        <w:ind w:firstLine="709"/>
        <w:jc w:val="both"/>
        <w:rPr>
          <w:sz w:val="28"/>
          <w:szCs w:val="28"/>
        </w:rPr>
      </w:pPr>
      <w:r w:rsidRPr="00C33432">
        <w:rPr>
          <w:sz w:val="28"/>
          <w:szCs w:val="28"/>
        </w:rPr>
        <w:t xml:space="preserve">2. Разместить настоящее постановление </w:t>
      </w:r>
      <w:r>
        <w:rPr>
          <w:sz w:val="28"/>
          <w:szCs w:val="28"/>
        </w:rPr>
        <w:t>в единой информационной системе.</w:t>
      </w:r>
    </w:p>
    <w:p w:rsidR="001756CC" w:rsidRPr="00BA0140" w:rsidRDefault="00132654" w:rsidP="001756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</w:t>
      </w:r>
      <w:r w:rsidR="001756CC" w:rsidRPr="00BA0140">
        <w:rPr>
          <w:rFonts w:eastAsia="Calibri"/>
          <w:sz w:val="28"/>
          <w:szCs w:val="28"/>
        </w:rPr>
        <w:t>. Обнародовать настоящее постановление в порядке, предусмотренном Уставом сельского поселения.</w:t>
      </w:r>
    </w:p>
    <w:p w:rsidR="001756CC" w:rsidRPr="00BA0140" w:rsidRDefault="00132654" w:rsidP="001756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4</w:t>
      </w:r>
      <w:r w:rsidR="001756CC" w:rsidRPr="00BA0140">
        <w:rPr>
          <w:rFonts w:eastAsia="Calibri"/>
          <w:sz w:val="28"/>
          <w:szCs w:val="28"/>
        </w:rPr>
        <w:t xml:space="preserve">. Настоящее постановление вступает в силу со дня его официального обнародования. </w:t>
      </w:r>
    </w:p>
    <w:p w:rsidR="00132654" w:rsidRDefault="00132654" w:rsidP="00175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756CC" w:rsidRPr="00BA0140">
        <w:rPr>
          <w:sz w:val="28"/>
          <w:szCs w:val="28"/>
        </w:rPr>
        <w:t xml:space="preserve">. </w:t>
      </w:r>
      <w:proofErr w:type="gramStart"/>
      <w:r w:rsidR="001756CC" w:rsidRPr="00BA0140">
        <w:rPr>
          <w:sz w:val="28"/>
          <w:szCs w:val="28"/>
        </w:rPr>
        <w:t>Контроль за</w:t>
      </w:r>
      <w:proofErr w:type="gramEnd"/>
      <w:r w:rsidR="001756CC" w:rsidRPr="00BA0140">
        <w:rPr>
          <w:sz w:val="28"/>
          <w:szCs w:val="28"/>
        </w:rPr>
        <w:t xml:space="preserve"> исполнением настоящего </w:t>
      </w:r>
      <w:r w:rsidR="001756CC">
        <w:rPr>
          <w:sz w:val="28"/>
          <w:szCs w:val="28"/>
        </w:rPr>
        <w:t>постановления оставляю за собой</w:t>
      </w:r>
      <w:r w:rsidR="003269B5">
        <w:rPr>
          <w:sz w:val="28"/>
          <w:szCs w:val="28"/>
        </w:rPr>
        <w:t>.</w:t>
      </w:r>
    </w:p>
    <w:p w:rsidR="003269B5" w:rsidRPr="00BA0140" w:rsidRDefault="003269B5" w:rsidP="001756CC">
      <w:pPr>
        <w:jc w:val="both"/>
        <w:rPr>
          <w:sz w:val="28"/>
          <w:szCs w:val="28"/>
        </w:rPr>
      </w:pPr>
    </w:p>
    <w:p w:rsidR="0080468D" w:rsidRDefault="001756CC" w:rsidP="001756CC">
      <w:pPr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Глава администраци</w:t>
      </w:r>
    </w:p>
    <w:p w:rsidR="001756CC" w:rsidRDefault="001756CC" w:rsidP="001756CC">
      <w:pPr>
        <w:rPr>
          <w:b/>
          <w:sz w:val="28"/>
          <w:szCs w:val="28"/>
        </w:rPr>
      </w:pPr>
      <w:r w:rsidRPr="00BA0140">
        <w:rPr>
          <w:b/>
          <w:sz w:val="28"/>
          <w:szCs w:val="28"/>
        </w:rPr>
        <w:t>Зинаидин</w:t>
      </w:r>
      <w:r>
        <w:rPr>
          <w:b/>
          <w:sz w:val="28"/>
          <w:szCs w:val="28"/>
        </w:rPr>
        <w:t xml:space="preserve">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поселении </w:t>
      </w:r>
      <w:r w:rsidR="003269B5">
        <w:rPr>
          <w:b/>
          <w:noProof/>
          <w:sz w:val="28"/>
          <w:szCs w:val="28"/>
        </w:rPr>
        <w:t xml:space="preserve">                                   </w:t>
      </w:r>
      <w:r w:rsidR="0080468D">
        <w:rPr>
          <w:b/>
          <w:sz w:val="28"/>
          <w:szCs w:val="28"/>
        </w:rPr>
        <w:t xml:space="preserve"> </w:t>
      </w:r>
      <w:r w:rsidRPr="00BA0140">
        <w:rPr>
          <w:b/>
          <w:sz w:val="28"/>
          <w:szCs w:val="28"/>
        </w:rPr>
        <w:t xml:space="preserve">И.Н. </w:t>
      </w:r>
      <w:r>
        <w:rPr>
          <w:b/>
          <w:sz w:val="28"/>
          <w:szCs w:val="28"/>
        </w:rPr>
        <w:t>Савостин</w:t>
      </w:r>
    </w:p>
    <w:p w:rsidR="001756CC" w:rsidRDefault="001756CC" w:rsidP="001756CC">
      <w:pPr>
        <w:rPr>
          <w:b/>
          <w:sz w:val="28"/>
          <w:szCs w:val="28"/>
        </w:rPr>
      </w:pPr>
    </w:p>
    <w:p w:rsidR="001756CC" w:rsidRDefault="001756CC" w:rsidP="001756CC">
      <w:pPr>
        <w:rPr>
          <w:b/>
          <w:sz w:val="28"/>
          <w:szCs w:val="28"/>
        </w:rPr>
      </w:pPr>
    </w:p>
    <w:p w:rsidR="001756CC" w:rsidRPr="00A304C4" w:rsidRDefault="001756CC" w:rsidP="001756CC">
      <w:pPr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="0013265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A304C4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ы</w:t>
      </w:r>
    </w:p>
    <w:p w:rsidR="001756CC" w:rsidRDefault="001756CC" w:rsidP="001756CC">
      <w:pPr>
        <w:tabs>
          <w:tab w:val="left" w:pos="6255"/>
        </w:tabs>
        <w:jc w:val="center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постановлением администрации</w:t>
      </w:r>
    </w:p>
    <w:p w:rsidR="001756CC" w:rsidRPr="00A304C4" w:rsidRDefault="001756CC" w:rsidP="001756CC">
      <w:pPr>
        <w:tabs>
          <w:tab w:val="left" w:pos="6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Зинаидинского сельского поселения</w:t>
      </w:r>
    </w:p>
    <w:p w:rsidR="001756CC" w:rsidRPr="00A304C4" w:rsidRDefault="001756CC" w:rsidP="001756CC">
      <w:pPr>
        <w:tabs>
          <w:tab w:val="left" w:pos="6255"/>
        </w:tabs>
        <w:jc w:val="center"/>
        <w:rPr>
          <w:b/>
          <w:sz w:val="28"/>
          <w:szCs w:val="28"/>
        </w:rPr>
      </w:pPr>
      <w:r w:rsidRPr="00A304C4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A304C4">
        <w:rPr>
          <w:b/>
          <w:sz w:val="28"/>
          <w:szCs w:val="28"/>
        </w:rPr>
        <w:t xml:space="preserve"> о</w:t>
      </w:r>
      <w:r w:rsidR="003269B5">
        <w:rPr>
          <w:b/>
          <w:sz w:val="28"/>
          <w:szCs w:val="28"/>
        </w:rPr>
        <w:t>т «20» мая 2025 г  №  34</w:t>
      </w:r>
      <w:r w:rsidRPr="00A304C4">
        <w:rPr>
          <w:b/>
          <w:sz w:val="28"/>
          <w:szCs w:val="28"/>
        </w:rPr>
        <w:t xml:space="preserve">  </w:t>
      </w:r>
    </w:p>
    <w:p w:rsidR="001756CC" w:rsidRPr="00A304C4" w:rsidRDefault="001756CC" w:rsidP="001756CC">
      <w:pPr>
        <w:tabs>
          <w:tab w:val="left" w:pos="6255"/>
        </w:tabs>
        <w:jc w:val="center"/>
        <w:rPr>
          <w:b/>
          <w:sz w:val="28"/>
          <w:szCs w:val="28"/>
        </w:rPr>
      </w:pPr>
    </w:p>
    <w:p w:rsidR="007956A4" w:rsidRDefault="007956A4" w:rsidP="007956A4">
      <w:pPr>
        <w:ind w:left="5760"/>
        <w:jc w:val="center"/>
        <w:rPr>
          <w:sz w:val="22"/>
          <w:szCs w:val="22"/>
        </w:rPr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>
        <w:rPr>
          <w:b/>
          <w:color w:val="000000"/>
        </w:rPr>
        <w:t>ПРАВИЛА СОДЕРЖАНИЯ И ЭКСПЛУАТАЦИИ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ДЕТСКИХ   ПЛОЩАДОК И ИГРОВОГО ОБОРУДОВАНИЯ, РАСПОЛОЖЕННОГО НА ТЕРРИТОРИИ </w:t>
      </w:r>
      <w:r w:rsidR="00132654">
        <w:rPr>
          <w:b/>
          <w:color w:val="000000"/>
        </w:rPr>
        <w:t>ЗИНАИДИНСКОГО</w:t>
      </w:r>
      <w:r>
        <w:rPr>
          <w:b/>
          <w:color w:val="000000"/>
        </w:rPr>
        <w:t xml:space="preserve"> СЕЛЬСКОГО ПОСЕЛЕНИЯ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1.ВВЕДЕНИЕ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</w:p>
    <w:p w:rsidR="007956A4" w:rsidRDefault="007956A4" w:rsidP="007956A4">
      <w:pPr>
        <w:shd w:val="clear" w:color="auto" w:fill="FFFFFF"/>
        <w:spacing w:before="75" w:after="75" w:line="252" w:lineRule="atLeast"/>
        <w:ind w:firstLine="708"/>
        <w:jc w:val="both"/>
      </w:pPr>
      <w:r>
        <w:t>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</w:t>
      </w:r>
      <w:r w:rsidR="00E97AD8">
        <w:t>зрастным интересам.</w:t>
      </w:r>
      <w:r>
        <w:t xml:space="preserve"> Удельные размеры площадок определяются из расчета 0,5- 0,7 кв</w:t>
      </w:r>
      <w:proofErr w:type="gramStart"/>
      <w:r>
        <w:t>.м</w:t>
      </w:r>
      <w:proofErr w:type="gramEnd"/>
      <w:r>
        <w:t>/чел. на 1 жителя.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2.ТРЕБОВАНИЕ К РАЗМЕЩЕНИЮ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Размещение детской игровой площадки должно производиться, с учетом следующих позиций: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особенности ландшафта (уклоны на местности, деревья, дорожки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расположение подземных коммуникаций в районе планируемой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 xml:space="preserve"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- ограждение площадки от близко проходящего транспорта, пешеходных дорожек, выгула собак.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 xml:space="preserve">-минимальное расстояние от окон жилых и административных зданий до детских площадок должно быть не менее </w:t>
      </w:r>
      <w:smartTag w:uri="urn:schemas-microsoft-com:office:smarttags" w:element="metricconverter">
        <w:smartTagPr>
          <w:attr w:name="ProductID" w:val="10,0 м"/>
        </w:smartTagPr>
        <w:r>
          <w:t>10,0 м</w:t>
        </w:r>
      </w:smartTag>
      <w:r>
        <w:t>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proofErr w:type="gramStart"/>
      <w:r>
        <w:t>Важное значение</w:t>
      </w:r>
      <w:proofErr w:type="gramEnd"/>
      <w:r>
        <w:t xml:space="preserve"> имеет экологическая и санитарная безопасность на детских площадках. Исключено соседство с грязными водоемами, мусоросборниками, гаражами и т.п. Если последнее невозможно, оборудование не должно использоваться, либо должно быть демонтировано и удалено.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Поверхность игровой площадки должна быть свободна от каких-либо острых, заточенных частей или опасных выступов.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Материалы с плохим смягчающим свойством приземления должны использоваться только вне области приземления.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lastRenderedPageBreak/>
        <w:t>До оформления акта приемки игровая площадка и оборудование на ней должны быть закрыты для использования.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ТРЕБОВАНИЕ К ОБОРУДОВАНИЮ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2. Оборудование и элементы оборудования должны: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соответствовать общим требованиям безопасности и мерам защиты;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соответствовать возрастной группе детей, для которой они предназначены;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обеспечивать доступ взрослых для помощи детям внутри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не допускать скопление воды на поверхности и обеспечивать свободный сток и просыхание.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 Конструкция оборудования должна обеспечивать прочность, устойчивость и жесткость;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4. Элементы оборудования из металла должны быть защищены от коррозии;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6. Элементы оборудования из древесины не должны иметь на поверхности дефектов обработки (заусенцев, отщепов, сколов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7. Наличие выступающих элементов оборудования с острыми концами или кромками не допускается;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8. Наличие шероховатых поверхностей, способных нанести травму ребенку, не допускается;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9. Выступающие концы болтовых соединений должны быть защищены способом, исключающим травмирование ребенка;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10. Сварные швы должны быть гладкими;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11. Углы и края  оборудования должны быть закруглены;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12. Крепление элементов оборудования должно исключать возможность их демонтажа без применения инструментов;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13. Закрытое оборудование (тоннели, игровые и т.п.)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>
          <w:t>2000 мм</w:t>
        </w:r>
      </w:smartTag>
      <w:r>
        <w:t xml:space="preserve"> в любом направлении от входа должна иметь не менее двух открытых доступов, не зависящих друг от друга и расположенных на разных сторонах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Размеры открытых доступов должны быть не менее 500*500мм;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14.Размеры элемента оборудования, позволяющего ребенку ухватиться, должны быть не менее 16мм и не более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 xml:space="preserve"> в любом направлении;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15.Ширина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>
          <w:t>60 мм</w:t>
        </w:r>
      </w:smartTag>
      <w:proofErr w:type="gramStart"/>
      <w:r>
        <w:t>.;</w:t>
      </w:r>
      <w:proofErr w:type="gramEnd"/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16. Подвижные и неподвижные элементы оборудования не должны: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-образовывать сдавливающих или режущих поверхностей;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-создавать возможность застреваний тела, частей тела или одежды ребенка;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17. Для защиты от падения оборудуют перила и ограждения;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18. При размещении оборудования необходимо соблюдать следующие минимальные расстояния безопасности: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01"/>
        <w:gridCol w:w="6970"/>
      </w:tblGrid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both"/>
            </w:pPr>
            <w:r>
              <w:t>игровое  оборудование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both"/>
            </w:pPr>
            <w:proofErr w:type="gramStart"/>
            <w:r>
              <w:t>минимальные</w:t>
            </w:r>
            <w:proofErr w:type="gramEnd"/>
            <w:r>
              <w:t xml:space="preserve"> расстояние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качели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5 м"/>
              </w:smartTagPr>
              <w:r>
                <w:t>1.5 м</w:t>
              </w:r>
            </w:smartTag>
            <w:r>
              <w:t xml:space="preserve"> в стороны от боковых конструкций и не менее 2.0м. впере</w:t>
            </w:r>
            <w:proofErr w:type="gramStart"/>
            <w:r>
              <w:t>д(</w:t>
            </w:r>
            <w:proofErr w:type="gramEnd"/>
            <w:r>
              <w:t>назад) от крайних точек качели в состоянии наклона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t>качалки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>
                <w:t>1.0 м</w:t>
              </w:r>
            </w:smartTag>
            <w:r>
              <w:t xml:space="preserve"> в стороны от боковых конструкций и не менее</w:t>
            </w:r>
            <w:proofErr w:type="gramStart"/>
            <w:r>
              <w:t>1</w:t>
            </w:r>
            <w:proofErr w:type="gramEnd"/>
            <w:r>
              <w:t xml:space="preserve">.5 м. вперед  от крайних точек качели в состоянии </w:t>
            </w:r>
            <w:r>
              <w:lastRenderedPageBreak/>
              <w:t>наклона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firstLine="708"/>
              <w:jc w:val="center"/>
            </w:pPr>
            <w:r>
              <w:lastRenderedPageBreak/>
              <w:t>карусели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2.0 м"/>
              </w:smartTagPr>
              <w:r>
                <w:t>2.0 м</w:t>
              </w:r>
            </w:smartTag>
            <w:r>
              <w:t xml:space="preserve"> в стороны от боковых конструкций и не менее3.0 м. вверх от нижней вращающейся поверхности карусели</w:t>
            </w:r>
          </w:p>
        </w:tc>
      </w:tr>
      <w:tr w:rsidR="007956A4" w:rsidTr="007956A4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горки</w:t>
            </w:r>
          </w:p>
        </w:tc>
        <w:tc>
          <w:tcPr>
            <w:tcW w:w="7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6A4" w:rsidRDefault="007956A4">
            <w:pPr>
              <w:pStyle w:val="a3"/>
              <w:spacing w:before="0" w:beforeAutospacing="0" w:after="0" w:afterAutospacing="0" w:line="270" w:lineRule="atLeast"/>
              <w:ind w:left="121" w:right="183" w:firstLine="708"/>
              <w:jc w:val="both"/>
            </w:pPr>
            <w:r>
              <w:t xml:space="preserve">не менее </w:t>
            </w:r>
            <w:smartTag w:uri="urn:schemas-microsoft-com:office:smarttags" w:element="metricconverter">
              <w:smartTagPr>
                <w:attr w:name="ProductID" w:val="1.0 м"/>
              </w:smartTagPr>
              <w:r>
                <w:t>1.0 м</w:t>
              </w:r>
            </w:smartTag>
            <w:r>
              <w:t xml:space="preserve"> в стороны от боковых  сторон  и  </w:t>
            </w:r>
            <w:smartTag w:uri="urn:schemas-microsoft-com:office:smarttags" w:element="metricconverter">
              <w:smartTagPr>
                <w:attr w:name="ProductID" w:val="2.0 м"/>
              </w:smartTagPr>
              <w:r>
                <w:t>2.0 м</w:t>
              </w:r>
            </w:smartTag>
            <w:proofErr w:type="gramStart"/>
            <w:r>
              <w:t>.в</w:t>
            </w:r>
            <w:proofErr w:type="gramEnd"/>
            <w:r>
              <w:t>перед от нижнего края ската горки</w:t>
            </w:r>
          </w:p>
        </w:tc>
      </w:tr>
    </w:tbl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4.ПОРЯДОК СОДЕРЖАНИЯ ДЕТСКИХ ИГРОВЫХ  ПЛОЩАДОК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2. Результаты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техническим состоянием оборудования площадок включает: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3.1.Осмотр и проверку оборудования перед вводом в эксплуатацию;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3.2.Регулярный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</w:t>
      </w:r>
      <w:proofErr w:type="gramStart"/>
      <w:r>
        <w:t>( </w:t>
      </w:r>
      <w:proofErr w:type="gramEnd"/>
      <w:r>
        <w:t>например: разбитые бутылки, консервные банки, пластиковые пакеты, поврежденные элементы оборудования).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Периодичность регулярного визуального осмотра устанавливает собственник на основе учета условий эксплуатаций;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3.3.Функциональный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Осмотр проводят с периодичностью один раз в 1-3 месяца в соответствии с инструкцией изготовителя.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 xml:space="preserve">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В ходе ежегодного основного осмотра определяются: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-наличие гниения деревянных элементов;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-наличие коррозии металлических элементов;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-влияние выполненных ремонтных работ на безопасность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Особое внимание уделяют скрытым, труднодоступным элементам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При составлении графика  учитывается: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-инструкция изготовителя;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lastRenderedPageBreak/>
        <w:t>6. Вся эксплуатационная документация (паспорт, акт осмотра и проверки, графики осмотров, журнал и т.п.) подлежат постоянному хранению;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7. Обслуживание включает мероприятия по поддержанию безопасности и качества функционирования и покрытий площадки;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Мероприятия включают в себя: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-проверку и подтягивание узлов крепления;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-обновление окраски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-обслуживание ударопоглащающих покрытий;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смазку подшипников;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-обеспечение чистоты оборудования и покрытий (удаление битого стекла, обломков, загрязнителей и т.п.);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-восстановление ударопоглащающих покрытий из сыпучих материалов и корректировку их уровня;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8. Ремонтные работы включают: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-замену крепежных деталей;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-сварку;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-замену частей оборудования;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- замену структурных элементов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jc w:val="center"/>
      </w:pPr>
      <w:r>
        <w:t>6. ОБЩИЕ РЕКОМЕНДАЦИИ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  <w:r>
        <w:t>На детской площадке должна быть информация с указанием контактного телефона для сообщения о серьезном повреждении.      </w:t>
      </w: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7956A4" w:rsidRDefault="007956A4" w:rsidP="007956A4">
      <w:pPr>
        <w:pStyle w:val="a3"/>
        <w:spacing w:before="0" w:beforeAutospacing="0" w:after="0" w:afterAutospacing="0" w:line="270" w:lineRule="atLeast"/>
        <w:ind w:firstLine="708"/>
        <w:jc w:val="both"/>
      </w:pPr>
    </w:p>
    <w:p w:rsidR="00C547D5" w:rsidRDefault="00C547D5"/>
    <w:sectPr w:rsidR="00C547D5" w:rsidSect="007956A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47" w:rsidRDefault="004C2847" w:rsidP="00A97650">
      <w:r>
        <w:separator/>
      </w:r>
    </w:p>
  </w:endnote>
  <w:endnote w:type="continuationSeparator" w:id="0">
    <w:p w:rsidR="004C2847" w:rsidRDefault="004C2847" w:rsidP="00A9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47" w:rsidRDefault="004C2847" w:rsidP="00A97650">
      <w:r>
        <w:separator/>
      </w:r>
    </w:p>
  </w:footnote>
  <w:footnote w:type="continuationSeparator" w:id="0">
    <w:p w:rsidR="004C2847" w:rsidRDefault="004C2847" w:rsidP="00A9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6A4"/>
    <w:rsid w:val="0000778F"/>
    <w:rsid w:val="000200A9"/>
    <w:rsid w:val="0004042A"/>
    <w:rsid w:val="00043655"/>
    <w:rsid w:val="00056069"/>
    <w:rsid w:val="000561C7"/>
    <w:rsid w:val="000763BE"/>
    <w:rsid w:val="00080E34"/>
    <w:rsid w:val="00092FA7"/>
    <w:rsid w:val="000973D6"/>
    <w:rsid w:val="000A2344"/>
    <w:rsid w:val="000A405D"/>
    <w:rsid w:val="000C1BED"/>
    <w:rsid w:val="000E346B"/>
    <w:rsid w:val="000E5872"/>
    <w:rsid w:val="000E6D37"/>
    <w:rsid w:val="00132654"/>
    <w:rsid w:val="001529C8"/>
    <w:rsid w:val="00157CA6"/>
    <w:rsid w:val="0016515E"/>
    <w:rsid w:val="001756CC"/>
    <w:rsid w:val="001914C1"/>
    <w:rsid w:val="001A1443"/>
    <w:rsid w:val="001A605B"/>
    <w:rsid w:val="001A7B70"/>
    <w:rsid w:val="001B5100"/>
    <w:rsid w:val="001B5DEE"/>
    <w:rsid w:val="001B6201"/>
    <w:rsid w:val="001C524E"/>
    <w:rsid w:val="001C7784"/>
    <w:rsid w:val="001D06D9"/>
    <w:rsid w:val="001D4C54"/>
    <w:rsid w:val="001D71B0"/>
    <w:rsid w:val="00212884"/>
    <w:rsid w:val="00215053"/>
    <w:rsid w:val="00224B68"/>
    <w:rsid w:val="00237BB6"/>
    <w:rsid w:val="002441E8"/>
    <w:rsid w:val="002673C5"/>
    <w:rsid w:val="00282D78"/>
    <w:rsid w:val="00292BFC"/>
    <w:rsid w:val="002E13B6"/>
    <w:rsid w:val="002E63D3"/>
    <w:rsid w:val="002F163B"/>
    <w:rsid w:val="002F550D"/>
    <w:rsid w:val="002F6232"/>
    <w:rsid w:val="003269B5"/>
    <w:rsid w:val="003441E0"/>
    <w:rsid w:val="00360E3D"/>
    <w:rsid w:val="00364DA0"/>
    <w:rsid w:val="00366C06"/>
    <w:rsid w:val="00366F7A"/>
    <w:rsid w:val="00386AE3"/>
    <w:rsid w:val="00386CA4"/>
    <w:rsid w:val="003D1158"/>
    <w:rsid w:val="003D5E68"/>
    <w:rsid w:val="003E3D65"/>
    <w:rsid w:val="003F0C77"/>
    <w:rsid w:val="00414633"/>
    <w:rsid w:val="00424048"/>
    <w:rsid w:val="004473BA"/>
    <w:rsid w:val="004604B7"/>
    <w:rsid w:val="00461B4A"/>
    <w:rsid w:val="00472351"/>
    <w:rsid w:val="00475161"/>
    <w:rsid w:val="00493F49"/>
    <w:rsid w:val="004965FE"/>
    <w:rsid w:val="004A104D"/>
    <w:rsid w:val="004C2847"/>
    <w:rsid w:val="004C35ED"/>
    <w:rsid w:val="004E649A"/>
    <w:rsid w:val="00501A2C"/>
    <w:rsid w:val="00513417"/>
    <w:rsid w:val="00522C8E"/>
    <w:rsid w:val="0053222D"/>
    <w:rsid w:val="00537BAE"/>
    <w:rsid w:val="00555F73"/>
    <w:rsid w:val="00565726"/>
    <w:rsid w:val="005817E5"/>
    <w:rsid w:val="005A2C90"/>
    <w:rsid w:val="005A3991"/>
    <w:rsid w:val="005A4180"/>
    <w:rsid w:val="005D1F30"/>
    <w:rsid w:val="005D308B"/>
    <w:rsid w:val="005F0DEF"/>
    <w:rsid w:val="005F1B55"/>
    <w:rsid w:val="00662D83"/>
    <w:rsid w:val="0067409E"/>
    <w:rsid w:val="006777DD"/>
    <w:rsid w:val="006C59AF"/>
    <w:rsid w:val="006C5A28"/>
    <w:rsid w:val="006C6B01"/>
    <w:rsid w:val="006D2632"/>
    <w:rsid w:val="006D3B22"/>
    <w:rsid w:val="006E1F90"/>
    <w:rsid w:val="006F56C1"/>
    <w:rsid w:val="00705611"/>
    <w:rsid w:val="00706500"/>
    <w:rsid w:val="00717C60"/>
    <w:rsid w:val="0072789A"/>
    <w:rsid w:val="007521CB"/>
    <w:rsid w:val="007551D2"/>
    <w:rsid w:val="00777908"/>
    <w:rsid w:val="00785B75"/>
    <w:rsid w:val="007956A4"/>
    <w:rsid w:val="007A4E82"/>
    <w:rsid w:val="007E15C3"/>
    <w:rsid w:val="007E551C"/>
    <w:rsid w:val="007F6A98"/>
    <w:rsid w:val="00804151"/>
    <w:rsid w:val="0080468D"/>
    <w:rsid w:val="008155E6"/>
    <w:rsid w:val="008168F5"/>
    <w:rsid w:val="00823F2A"/>
    <w:rsid w:val="0082744B"/>
    <w:rsid w:val="00834049"/>
    <w:rsid w:val="0084231C"/>
    <w:rsid w:val="00854E95"/>
    <w:rsid w:val="0086039D"/>
    <w:rsid w:val="008809FF"/>
    <w:rsid w:val="00881F29"/>
    <w:rsid w:val="00882EDA"/>
    <w:rsid w:val="00884649"/>
    <w:rsid w:val="00887314"/>
    <w:rsid w:val="00892D2E"/>
    <w:rsid w:val="008A639C"/>
    <w:rsid w:val="008F1E75"/>
    <w:rsid w:val="00911B7D"/>
    <w:rsid w:val="009246F1"/>
    <w:rsid w:val="009407B5"/>
    <w:rsid w:val="00946434"/>
    <w:rsid w:val="00957EF6"/>
    <w:rsid w:val="00967852"/>
    <w:rsid w:val="009761CE"/>
    <w:rsid w:val="009926D1"/>
    <w:rsid w:val="009E2C0F"/>
    <w:rsid w:val="00A001B9"/>
    <w:rsid w:val="00A14CAB"/>
    <w:rsid w:val="00A16216"/>
    <w:rsid w:val="00A21CE0"/>
    <w:rsid w:val="00A25260"/>
    <w:rsid w:val="00A26EEC"/>
    <w:rsid w:val="00A33E2B"/>
    <w:rsid w:val="00A3597C"/>
    <w:rsid w:val="00A4517A"/>
    <w:rsid w:val="00A86E49"/>
    <w:rsid w:val="00A97650"/>
    <w:rsid w:val="00A97859"/>
    <w:rsid w:val="00AA4D5F"/>
    <w:rsid w:val="00AA76FB"/>
    <w:rsid w:val="00AB5B30"/>
    <w:rsid w:val="00AC2127"/>
    <w:rsid w:val="00AC366E"/>
    <w:rsid w:val="00AD1DEE"/>
    <w:rsid w:val="00AF1BB9"/>
    <w:rsid w:val="00AF3B0C"/>
    <w:rsid w:val="00B1485A"/>
    <w:rsid w:val="00B148EC"/>
    <w:rsid w:val="00B1524B"/>
    <w:rsid w:val="00B75302"/>
    <w:rsid w:val="00B77242"/>
    <w:rsid w:val="00BA04CF"/>
    <w:rsid w:val="00BA10A6"/>
    <w:rsid w:val="00BA2EA8"/>
    <w:rsid w:val="00BA3BF3"/>
    <w:rsid w:val="00BB6468"/>
    <w:rsid w:val="00BF2895"/>
    <w:rsid w:val="00C305C2"/>
    <w:rsid w:val="00C30D55"/>
    <w:rsid w:val="00C547D5"/>
    <w:rsid w:val="00C57684"/>
    <w:rsid w:val="00C8369D"/>
    <w:rsid w:val="00C845B8"/>
    <w:rsid w:val="00CB7544"/>
    <w:rsid w:val="00CC073C"/>
    <w:rsid w:val="00CC2A0D"/>
    <w:rsid w:val="00CF2EA3"/>
    <w:rsid w:val="00D059C9"/>
    <w:rsid w:val="00D2108B"/>
    <w:rsid w:val="00D312B9"/>
    <w:rsid w:val="00D40331"/>
    <w:rsid w:val="00D4359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319"/>
    <w:rsid w:val="00E135D5"/>
    <w:rsid w:val="00E23092"/>
    <w:rsid w:val="00E361D1"/>
    <w:rsid w:val="00E7041E"/>
    <w:rsid w:val="00E97AD8"/>
    <w:rsid w:val="00EA3BD3"/>
    <w:rsid w:val="00EB2214"/>
    <w:rsid w:val="00EF1D16"/>
    <w:rsid w:val="00F30A2C"/>
    <w:rsid w:val="00F36E17"/>
    <w:rsid w:val="00F424C5"/>
    <w:rsid w:val="00F52A33"/>
    <w:rsid w:val="00F64144"/>
    <w:rsid w:val="00F7653A"/>
    <w:rsid w:val="00F841D5"/>
    <w:rsid w:val="00FD4B8B"/>
    <w:rsid w:val="00FE55C5"/>
    <w:rsid w:val="00FF037A"/>
    <w:rsid w:val="00FF55A0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56A4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956A4"/>
    <w:rPr>
      <w:b/>
      <w:i/>
      <w:sz w:val="24"/>
      <w:lang w:val="ru-RU" w:eastAsia="ru-RU" w:bidi="ar-SA"/>
    </w:rPr>
  </w:style>
  <w:style w:type="paragraph" w:styleId="a3">
    <w:name w:val="Normal (Web)"/>
    <w:basedOn w:val="a"/>
    <w:rsid w:val="007956A4"/>
    <w:pPr>
      <w:spacing w:before="100" w:beforeAutospacing="1" w:after="100" w:afterAutospacing="1"/>
    </w:pPr>
  </w:style>
  <w:style w:type="paragraph" w:customStyle="1" w:styleId="ConsNormal">
    <w:name w:val="ConsNormal"/>
    <w:rsid w:val="007956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976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A97650"/>
    <w:rPr>
      <w:sz w:val="24"/>
      <w:szCs w:val="24"/>
    </w:rPr>
  </w:style>
  <w:style w:type="paragraph" w:styleId="a6">
    <w:name w:val="footer"/>
    <w:basedOn w:val="a"/>
    <w:link w:val="a7"/>
    <w:rsid w:val="00A976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A97650"/>
    <w:rPr>
      <w:sz w:val="24"/>
      <w:szCs w:val="24"/>
    </w:rPr>
  </w:style>
  <w:style w:type="paragraph" w:customStyle="1" w:styleId="11">
    <w:name w:val="Знак1"/>
    <w:basedOn w:val="a"/>
    <w:rsid w:val="00C305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305C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305C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5A2C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5A2C9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5A2C90"/>
    <w:rPr>
      <w:i/>
      <w:iCs/>
    </w:rPr>
  </w:style>
  <w:style w:type="paragraph" w:styleId="ad">
    <w:name w:val="Subtitle"/>
    <w:basedOn w:val="a"/>
    <w:next w:val="a"/>
    <w:link w:val="ae"/>
    <w:qFormat/>
    <w:rsid w:val="005A2C90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5A2C90"/>
    <w:rPr>
      <w:rFonts w:ascii="Cambria" w:eastAsia="Times New Roman" w:hAnsi="Cambria" w:cs="Times New Roman"/>
      <w:sz w:val="24"/>
      <w:szCs w:val="24"/>
    </w:rPr>
  </w:style>
  <w:style w:type="character" w:styleId="af">
    <w:name w:val="Strong"/>
    <w:basedOn w:val="a0"/>
    <w:qFormat/>
    <w:rsid w:val="005A2C90"/>
    <w:rPr>
      <w:b/>
      <w:bCs/>
    </w:rPr>
  </w:style>
  <w:style w:type="paragraph" w:customStyle="1" w:styleId="ConsPlusTitle">
    <w:name w:val="ConsPlusTitle"/>
    <w:rsid w:val="00E97A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2025-05-20T12:09:00Z</cp:lastPrinted>
  <dcterms:created xsi:type="dcterms:W3CDTF">2022-07-07T11:56:00Z</dcterms:created>
  <dcterms:modified xsi:type="dcterms:W3CDTF">2025-05-20T12:09:00Z</dcterms:modified>
</cp:coreProperties>
</file>